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4D7313">
        <w:rPr>
          <w:rFonts w:eastAsia="Arial"/>
          <w:b/>
          <w:kern w:val="3"/>
          <w:sz w:val="24"/>
          <w:szCs w:val="24"/>
          <w:lang w:eastAsia="zh-CN"/>
        </w:rPr>
        <w:t>Раиса Беляева, д. 78, корп. в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4D7313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4D7313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D7313">
        <w:rPr>
          <w:b/>
          <w:color w:val="000000"/>
          <w:kern w:val="3"/>
          <w:sz w:val="24"/>
          <w:szCs w:val="24"/>
          <w:lang w:eastAsia="zh-CN" w:bidi="hi-IN"/>
        </w:rPr>
        <w:t>2 308 500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4D7313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4D7313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D7313">
        <w:rPr>
          <w:b/>
          <w:color w:val="000000"/>
          <w:kern w:val="3"/>
          <w:sz w:val="24"/>
          <w:szCs w:val="24"/>
          <w:lang w:eastAsia="zh-CN" w:bidi="hi-IN"/>
        </w:rPr>
        <w:t>2 237 160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D7313">
        <w:rPr>
          <w:b/>
          <w:bCs/>
          <w:color w:val="000000"/>
          <w:kern w:val="3"/>
          <w:sz w:val="24"/>
          <w:szCs w:val="24"/>
          <w:lang w:eastAsia="zh-CN" w:bidi="hi-IN"/>
        </w:rPr>
        <w:t>53 184,90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D7313">
        <w:rPr>
          <w:b/>
          <w:bCs/>
          <w:color w:val="000000"/>
          <w:kern w:val="3"/>
          <w:sz w:val="24"/>
          <w:szCs w:val="24"/>
          <w:lang w:eastAsia="zh-CN" w:bidi="hi-IN"/>
        </w:rPr>
        <w:t>35 456,60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1809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D7313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411311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2A86A-CB81-45D2-B76E-D50BEEE9F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317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2675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2024-07-01T08:14:00Z</dcterms:created>
  <dcterms:modified xsi:type="dcterms:W3CDTF">2024-07-01T08:14:00Z</dcterms:modified>
</cp:coreProperties>
</file>